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61A02">
      <w:pPr>
        <w:pStyle w:val="39"/>
        <w:rPr>
          <w:rFonts w:ascii="Times New Roman" w:hAnsi="Times New Roman" w:cs="Times New Roman"/>
        </w:rPr>
      </w:pPr>
      <w:bookmarkStart w:id="0" w:name="_GoBack"/>
      <w:bookmarkEnd w:id="0"/>
    </w:p>
    <w:p w14:paraId="0CB03601">
      <w:pPr>
        <w:pStyle w:val="39"/>
        <w:rPr>
          <w:rFonts w:ascii="Times New Roman" w:hAnsi="Times New Roman" w:cs="Times New Roman"/>
        </w:rPr>
      </w:pPr>
    </w:p>
    <w:p w14:paraId="217840BC">
      <w:pPr>
        <w:pStyle w:val="39"/>
        <w:rPr>
          <w:rFonts w:ascii="Times New Roman" w:hAnsi="Times New Roman" w:cs="Times New Roman"/>
        </w:rPr>
      </w:pPr>
    </w:p>
    <w:p w14:paraId="56516BF3">
      <w:pPr>
        <w:pStyle w:val="17"/>
      </w:pPr>
      <w:r>
        <w:rPr>
          <w:rStyle w:val="18"/>
          <w:rFonts w:eastAsiaTheme="majorEastAsia"/>
        </w:rPr>
        <w:t>Mali znanstvenici u akciji: Tjedan STEM radionica za djecu u Knjižnici Voltino i III. MUZZA vikend znanosti u Osijeku</w:t>
      </w:r>
    </w:p>
    <w:p w14:paraId="40A2A158">
      <w:pPr>
        <w:pStyle w:val="17"/>
      </w:pPr>
      <w:r>
        <w:t xml:space="preserve">Od 2. do 6. ožujka, u prostoru </w:t>
      </w:r>
      <w:r>
        <w:rPr>
          <w:rStyle w:val="43"/>
          <w:rFonts w:eastAsiaTheme="majorEastAsia"/>
        </w:rPr>
        <w:t>knjižnice Voltino</w:t>
      </w:r>
      <w:r>
        <w:t>, Ulica Dragutina Golika 36, Zagreb, održat će se STEM radionice za djecu u organizaciji udruge MUZZA. Program je namijenjen djeci zainteresiranoj za znanost, tehnologiju, inženjerstvo i matematiku, a provodit će se kroz interaktivne i praktične aktivnosti prilagođene uzrastu od predškolskog uzrasta do 4. razreda osnovne škole.</w:t>
      </w:r>
    </w:p>
    <w:p w14:paraId="2F72BD03">
      <w:pPr>
        <w:pStyle w:val="17"/>
      </w:pPr>
      <w:r>
        <w:t>Radionice će se održavati od ponedjeljka do petka od 16:00 do 18:00 sati, dok će se u četvrtak program provoditi od 16:00 do 20:00 sati. Sudjelovanje je besplatno uz formalnu prijavu.</w:t>
      </w:r>
    </w:p>
    <w:p w14:paraId="3EE48870">
      <w:pPr>
        <w:pStyle w:val="17"/>
      </w:pPr>
      <w:r>
        <w:t>Kroz raznolike pokuse, timski rad i istraživačke izazove djeca će razvijati logičko razmišljanje, kreativnost i znanstvenu znatiželju, uz stručno vodstvo edukatora.</w:t>
      </w:r>
    </w:p>
    <w:p w14:paraId="2ED1716C">
      <w:pPr>
        <w:pStyle w:val="17"/>
      </w:pPr>
      <w:r>
        <w:t xml:space="preserve">Radionice se organiziraju u sklopu projekta </w:t>
      </w:r>
      <w:r>
        <w:rPr>
          <w:rStyle w:val="18"/>
          <w:rFonts w:eastAsiaTheme="majorEastAsia"/>
        </w:rPr>
        <w:t>MUZZA STEM akademija – STEMA</w:t>
      </w:r>
      <w:r>
        <w:t xml:space="preserve">, sufinanciranog iz </w:t>
      </w:r>
      <w:r>
        <w:rPr>
          <w:rStyle w:val="18"/>
          <w:rFonts w:eastAsiaTheme="majorEastAsia"/>
        </w:rPr>
        <w:t>Europskog socijalnog fonda plus</w:t>
      </w:r>
      <w:r>
        <w:t>, s ciljem popularizacije znanosti i jačanja STEM kompetencija kod djece i mladih.</w:t>
      </w:r>
    </w:p>
    <w:p w14:paraId="50037250">
      <w:pPr>
        <w:pStyle w:val="17"/>
      </w:pPr>
      <w:r>
        <w:t>Prijave se obavljaju putem službene stranice udruge MUZZA na poveznici:</w:t>
      </w:r>
      <w:r>
        <w:fldChar w:fldCharType="begin"/>
      </w:r>
      <w:r>
        <w:instrText xml:space="preserve"> HYPERLINK "https://muzza.hr/event/a3-2-radionice-stem-a-u-knjiznici-voltino/" \t "_new" </w:instrText>
      </w:r>
      <w:r>
        <w:fldChar w:fldCharType="separate"/>
      </w:r>
      <w:r>
        <w:rPr>
          <w:rStyle w:val="16"/>
          <w:rFonts w:eastAsiaTheme="majorEastAsia"/>
        </w:rPr>
        <w:t>https://muzza.hr/event/a3-2-radionice-stem-a-u-knjiznici-voltino/</w:t>
      </w:r>
      <w:r>
        <w:fldChar w:fldCharType="end"/>
      </w:r>
    </w:p>
    <w:p w14:paraId="6B624A8E">
      <w:pPr>
        <w:pStyle w:val="17"/>
      </w:pPr>
      <w:r>
        <w:t>Broj mjesta je ograničen na maksimalno 15 sudionika, stoga organizatori pozivaju sve zainteresirane da na vrijeme osiguraju svoje mjesto i pridruže se STEM avanturi u Voltinu.</w:t>
      </w:r>
    </w:p>
    <w:p w14:paraId="4E41FF61">
      <w:pPr>
        <w:pStyle w:val="17"/>
      </w:pPr>
      <w:r>
        <w:t xml:space="preserve">Uz radionice u Zagrebu, MUZZA najavljuje veliku javnu manifestaciju u </w:t>
      </w:r>
      <w:r>
        <w:rPr>
          <w:rStyle w:val="43"/>
          <w:rFonts w:eastAsiaTheme="majorEastAsia"/>
        </w:rPr>
        <w:t>Osijeku</w:t>
      </w:r>
      <w:r>
        <w:t xml:space="preserve"> – </w:t>
      </w:r>
      <w:r>
        <w:rPr>
          <w:rStyle w:val="18"/>
          <w:rFonts w:eastAsiaTheme="majorEastAsia"/>
        </w:rPr>
        <w:t>III. MUZZA vikend znanosti</w:t>
      </w:r>
      <w:r>
        <w:t xml:space="preserve">, koji će se održati </w:t>
      </w:r>
      <w:r>
        <w:rPr>
          <w:rStyle w:val="18"/>
          <w:rFonts w:eastAsiaTheme="majorEastAsia"/>
        </w:rPr>
        <w:t>12. i 13. ožujka od 10:00 do 17:00 sati</w:t>
      </w:r>
      <w:r>
        <w:t xml:space="preserve"> u prostorima </w:t>
      </w:r>
      <w:r>
        <w:rPr>
          <w:rStyle w:val="43"/>
          <w:rFonts w:eastAsiaTheme="majorEastAsia"/>
        </w:rPr>
        <w:t>Fakulteta agrobiotehničkih znanosti Osijek</w:t>
      </w:r>
      <w:r>
        <w:t>, Ulica Vladimira Preloga 1, Osijek. Manifestacija je namijenjena djeci, mladima i široj javnosti, a posjetitelje očekuju brojne radionice, pokusi, prezentacije i susreti sa znanstvenicima.</w:t>
      </w:r>
    </w:p>
    <w:p w14:paraId="0368832A">
      <w:pPr>
        <w:pStyle w:val="17"/>
      </w:pPr>
      <w:r>
        <w:t>Pozivamo sve zaljubljenike u znanost da nam se pridruže i budu dio još jednog inspirativnog vikenda posvećenog učenju, istraživanju i otkrivanju svijeta oko nas.</w:t>
      </w:r>
      <w:r>
        <w:rPr>
          <w:color w:val="0C1014"/>
        </w:rPr>
        <w:br w:type="textWrapping"/>
      </w:r>
      <w:r>
        <w:rPr>
          <w:color w:val="0C1014"/>
          <w:shd w:val="clear" w:color="auto" w:fill="FFFFFF"/>
        </w:rPr>
        <w:t>Projekt je sufinancirala Europska unija iz Europskog socijalnog fonda +. Izneseni stavovi i mišljenja samo su autorova i ne odražavaju nužno službena stajališta Europske unije ili Europske Komisije. Ni Europska unija niti Europska komisija ne mogu se smatrati odgovornima za njih.</w:t>
      </w:r>
    </w:p>
    <w:p w14:paraId="138356EC">
      <w:pPr>
        <w:pStyle w:val="39"/>
        <w:rPr>
          <w:rFonts w:ascii="Times New Roman" w:hAnsi="Times New Roman" w:cs="Times New Roman"/>
        </w:rPr>
      </w:pPr>
    </w:p>
    <w:p w14:paraId="50537B3B">
      <w:pPr>
        <w:pStyle w:val="39"/>
        <w:rPr>
          <w:rFonts w:ascii="Times New Roman" w:hAnsi="Times New Roman" w:cs="Times New Roman"/>
        </w:rPr>
      </w:pPr>
    </w:p>
    <w:p w14:paraId="63AC8E51">
      <w:pPr>
        <w:pStyle w:val="39"/>
        <w:rPr>
          <w:rFonts w:ascii="Times New Roman" w:hAnsi="Times New Roman" w:cs="Times New Roman"/>
        </w:rPr>
      </w:pPr>
    </w:p>
    <w:sectPr>
      <w:headerReference r:id="rId5" w:type="default"/>
      <w:footerReference r:id="rId6" w:type="default"/>
      <w:pgSz w:w="11906" w:h="16838"/>
      <w:pgMar w:top="1440" w:right="1440" w:bottom="1440" w:left="144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Arial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01060">
    <w:pPr>
      <w:pStyle w:val="14"/>
    </w:pPr>
  </w:p>
  <w:p w14:paraId="034AD1C0">
    <w:pPr>
      <w:pStyle w:val="14"/>
    </w:pPr>
    <w:r>
      <w:rPr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8CAF7">
    <w:pPr>
      <w:pStyle w:val="15"/>
    </w:pPr>
    <w:r>
      <w:rPr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4758055</wp:posOffset>
              </wp:positionH>
              <wp:positionV relativeFrom="paragraph">
                <wp:posOffset>-263525</wp:posOffset>
              </wp:positionV>
              <wp:extent cx="1456055" cy="1456055"/>
              <wp:effectExtent l="0" t="0" r="10795" b="107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6055" cy="1456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4D5B1C">
                          <w:pPr>
                            <w:jc w:val="center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1116330" cy="1440180"/>
                                <wp:effectExtent l="0" t="0" r="0" b="0"/>
                                <wp:docPr id="22942279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9422798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6535" cy="14789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4.65pt;margin-top:-20.75pt;height:114.65pt;width:114.65pt;z-index:251659264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Q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1B4D5B1C">
                    <w:pPr>
                      <w:jc w:val="center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1116330" cy="1440180"/>
                          <wp:effectExtent l="0" t="0" r="0" b="0"/>
                          <wp:docPr id="22942279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9422798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6535" cy="14789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  <w:drawing>
        <wp:inline distT="0" distB="0" distL="0" distR="0">
          <wp:extent cx="2809240" cy="465455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1D"/>
    <w:rsid w:val="00007292"/>
    <w:rsid w:val="0001301D"/>
    <w:rsid w:val="000C7114"/>
    <w:rsid w:val="000D28E4"/>
    <w:rsid w:val="00100C95"/>
    <w:rsid w:val="00130061"/>
    <w:rsid w:val="0014455C"/>
    <w:rsid w:val="00156383"/>
    <w:rsid w:val="0018690C"/>
    <w:rsid w:val="00302EAF"/>
    <w:rsid w:val="003A3EF9"/>
    <w:rsid w:val="003F40B4"/>
    <w:rsid w:val="0043166E"/>
    <w:rsid w:val="004C3B7A"/>
    <w:rsid w:val="004F1ABE"/>
    <w:rsid w:val="005B1A8B"/>
    <w:rsid w:val="005F3F6B"/>
    <w:rsid w:val="0060155F"/>
    <w:rsid w:val="00644D2C"/>
    <w:rsid w:val="00652B0C"/>
    <w:rsid w:val="00665952"/>
    <w:rsid w:val="006770B1"/>
    <w:rsid w:val="00696DEC"/>
    <w:rsid w:val="006A5A5E"/>
    <w:rsid w:val="00705568"/>
    <w:rsid w:val="00722563"/>
    <w:rsid w:val="00763286"/>
    <w:rsid w:val="007B1945"/>
    <w:rsid w:val="007B3DBC"/>
    <w:rsid w:val="00856D94"/>
    <w:rsid w:val="00967649"/>
    <w:rsid w:val="00974626"/>
    <w:rsid w:val="009B380F"/>
    <w:rsid w:val="009F14ED"/>
    <w:rsid w:val="00A02DA9"/>
    <w:rsid w:val="00AA3604"/>
    <w:rsid w:val="00B16D92"/>
    <w:rsid w:val="00B851CD"/>
    <w:rsid w:val="00BA762E"/>
    <w:rsid w:val="00C17F81"/>
    <w:rsid w:val="00CB26AD"/>
    <w:rsid w:val="00CC3484"/>
    <w:rsid w:val="00CD0BE8"/>
    <w:rsid w:val="00CE17CE"/>
    <w:rsid w:val="00CF64CA"/>
    <w:rsid w:val="00DB43DE"/>
    <w:rsid w:val="00DF0B3E"/>
    <w:rsid w:val="00E049FB"/>
    <w:rsid w:val="00E07ADB"/>
    <w:rsid w:val="00E16B1E"/>
    <w:rsid w:val="00E31373"/>
    <w:rsid w:val="00E35FAE"/>
    <w:rsid w:val="00E405BD"/>
    <w:rsid w:val="00E95B38"/>
    <w:rsid w:val="00EA0399"/>
    <w:rsid w:val="00EB331B"/>
    <w:rsid w:val="00EB5663"/>
    <w:rsid w:val="00EB6B12"/>
    <w:rsid w:val="00EB77FD"/>
    <w:rsid w:val="00EE6C29"/>
    <w:rsid w:val="00F1264B"/>
    <w:rsid w:val="00F86F21"/>
    <w:rsid w:val="00FC6869"/>
    <w:rsid w:val="00FF307B"/>
    <w:rsid w:val="69F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85858" w:themeColor="text1" w:themeTint="A6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85858" w:themeColor="text1" w:themeTint="A6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8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8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footer"/>
    <w:basedOn w:val="1"/>
    <w:link w:val="41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5">
    <w:name w:val="header"/>
    <w:basedOn w:val="1"/>
    <w:link w:val="40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16">
    <w:name w:val="Hyperlink"/>
    <w:basedOn w:val="11"/>
    <w:semiHidden/>
    <w:unhideWhenUsed/>
    <w:uiPriority w:val="99"/>
    <w:rPr>
      <w:color w:val="0000FF"/>
      <w:u w:val="single"/>
    </w:rPr>
  </w:style>
  <w:style w:type="paragraph" w:styleId="1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US"/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Subtitle"/>
    <w:basedOn w:val="1"/>
    <w:next w:val="1"/>
    <w:link w:val="31"/>
    <w:qFormat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20">
    <w:name w:val="Title"/>
    <w:basedOn w:val="1"/>
    <w:next w:val="1"/>
    <w:link w:val="30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1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2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3">
    <w:name w:val="Heading 3 Char"/>
    <w:basedOn w:val="11"/>
    <w:link w:val="4"/>
    <w:semiHidden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24">
    <w:name w:val="Heading 4 Char"/>
    <w:basedOn w:val="11"/>
    <w:link w:val="5"/>
    <w:semiHidden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25">
    <w:name w:val="Heading 5 Char"/>
    <w:basedOn w:val="11"/>
    <w:link w:val="6"/>
    <w:semiHidden/>
    <w:uiPriority w:val="9"/>
    <w:rPr>
      <w:rFonts w:eastAsiaTheme="majorEastAsia" w:cstheme="majorBidi"/>
      <w:color w:val="0F4761" w:themeColor="accent1" w:themeShade="BF"/>
    </w:rPr>
  </w:style>
  <w:style w:type="character" w:customStyle="1" w:styleId="26">
    <w:name w:val="Heading 6 Char"/>
    <w:basedOn w:val="11"/>
    <w:link w:val="7"/>
    <w:semiHidden/>
    <w:uiPriority w:val="9"/>
    <w:rPr>
      <w:rFonts w:eastAsiaTheme="majorEastAsia" w:cstheme="majorBidi"/>
      <w:i/>
      <w:iCs/>
      <w:color w:val="585858" w:themeColor="text1" w:themeTint="A6"/>
    </w:rPr>
  </w:style>
  <w:style w:type="character" w:customStyle="1" w:styleId="27">
    <w:name w:val="Heading 7 Char"/>
    <w:basedOn w:val="11"/>
    <w:link w:val="8"/>
    <w:semiHidden/>
    <w:uiPriority w:val="9"/>
    <w:rPr>
      <w:rFonts w:eastAsiaTheme="majorEastAsia" w:cstheme="majorBidi"/>
      <w:color w:val="585858" w:themeColor="text1" w:themeTint="A6"/>
    </w:rPr>
  </w:style>
  <w:style w:type="character" w:customStyle="1" w:styleId="28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8"/>
    </w:rPr>
  </w:style>
  <w:style w:type="character" w:customStyle="1" w:styleId="29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8"/>
    </w:rPr>
  </w:style>
  <w:style w:type="character" w:customStyle="1" w:styleId="30">
    <w:name w:val="Title Char"/>
    <w:basedOn w:val="11"/>
    <w:link w:val="20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Subtitle Char"/>
    <w:basedOn w:val="11"/>
    <w:link w:val="19"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33">
    <w:name w:val="Quote Char"/>
    <w:basedOn w:val="11"/>
    <w:link w:val="32"/>
    <w:uiPriority w:val="29"/>
    <w:rPr>
      <w:i/>
      <w:iCs/>
      <w:color w:val="3F3F3F" w:themeColor="text1" w:themeTint="BF"/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11"/>
    <w:qFormat/>
    <w:uiPriority w:val="21"/>
    <w:rPr>
      <w:i/>
      <w:iCs/>
      <w:color w:val="0F4761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7">
    <w:name w:val="Intense Quote Char"/>
    <w:basedOn w:val="11"/>
    <w:link w:val="36"/>
    <w:uiPriority w:val="30"/>
    <w:rPr>
      <w:i/>
      <w:iCs/>
      <w:color w:val="0F4761" w:themeColor="accent1" w:themeShade="BF"/>
    </w:rPr>
  </w:style>
  <w:style w:type="character" w:customStyle="1" w:styleId="38">
    <w:name w:val="Intense Reference"/>
    <w:basedOn w:val="11"/>
    <w:qFormat/>
    <w:uiPriority w:val="32"/>
    <w:rPr>
      <w:b/>
      <w:bCs/>
      <w:smallCaps/>
      <w:color w:val="0F4761" w:themeColor="accent1" w:themeShade="BF"/>
      <w:spacing w:val="5"/>
    </w:rPr>
  </w:style>
  <w:style w:type="paragraph" w:styleId="3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character" w:customStyle="1" w:styleId="40">
    <w:name w:val="Header Char"/>
    <w:basedOn w:val="11"/>
    <w:link w:val="15"/>
    <w:uiPriority w:val="99"/>
  </w:style>
  <w:style w:type="character" w:customStyle="1" w:styleId="41">
    <w:name w:val="Footer Char"/>
    <w:basedOn w:val="11"/>
    <w:link w:val="14"/>
    <w:uiPriority w:val="99"/>
  </w:style>
  <w:style w:type="character" w:customStyle="1" w:styleId="42">
    <w:name w:val="Balloon Text Char"/>
    <w:basedOn w:val="11"/>
    <w:link w:val="13"/>
    <w:semiHidden/>
    <w:uiPriority w:val="99"/>
    <w:rPr>
      <w:rFonts w:ascii="Tahoma" w:hAnsi="Tahoma" w:cs="Tahoma"/>
      <w:sz w:val="16"/>
      <w:szCs w:val="16"/>
    </w:rPr>
  </w:style>
  <w:style w:type="character" w:customStyle="1" w:styleId="43">
    <w:name w:val="whitespace-normal"/>
    <w:basedOn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DC988C-3F5E-4D2B-9BF3-7E4E39039D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345</Words>
  <Characters>1972</Characters>
  <Lines>16</Lines>
  <Paragraphs>4</Paragraphs>
  <TotalTime>3</TotalTime>
  <ScaleCrop>false</ScaleCrop>
  <LinksUpToDate>false</LinksUpToDate>
  <CharactersWithSpaces>2313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2026-02-26T13:03:00Z</dcterms:created>
  <dc:creator>Lana Ceraj</dc:creator>
  <cp:lastModifiedBy>pc</cp:lastModifiedBy>
  <cp:lastPrinted>2025-05-21T09:41:00Z</cp:lastPrinted>
  <dcterms:modified xsi:type="dcterms:W3CDTF">2026-02-27T10:30:52Z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4F042DDEDDD8485D816F756F1B1102E6_13</vt:lpwstr>
  </property>
</Properties>
</file>